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D54" w:rsidRPr="003D2D54" w:rsidRDefault="00022A84" w:rsidP="003D2D54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3D2D54" w:rsidRPr="003D2D54">
        <w:rPr>
          <w:rFonts w:ascii="Times New Roman" w:hAnsi="Times New Roman" w:cs="Times New Roman"/>
        </w:rPr>
        <w:t xml:space="preserve"> </w:t>
      </w:r>
      <w:r w:rsidR="005C5728">
        <w:rPr>
          <w:rFonts w:ascii="Times New Roman" w:hAnsi="Times New Roman" w:cs="Times New Roman"/>
        </w:rPr>
        <w:t>4</w:t>
      </w:r>
    </w:p>
    <w:p w:rsidR="003D2D54" w:rsidRPr="003D2D54" w:rsidRDefault="003D2D54" w:rsidP="003D2D54">
      <w:pPr>
        <w:pStyle w:val="ConsPlusNormal"/>
        <w:jc w:val="both"/>
        <w:rPr>
          <w:rFonts w:ascii="Times New Roman" w:hAnsi="Times New Roman" w:cs="Times New Roman"/>
        </w:rPr>
      </w:pPr>
    </w:p>
    <w:p w:rsidR="003D2D54" w:rsidRPr="003D2D54" w:rsidRDefault="003D2D54" w:rsidP="003D2D54">
      <w:pPr>
        <w:pStyle w:val="ConsPlusNormal"/>
        <w:jc w:val="center"/>
        <w:rPr>
          <w:rFonts w:ascii="Times New Roman" w:hAnsi="Times New Roman" w:cs="Times New Roman"/>
        </w:rPr>
      </w:pPr>
      <w:r w:rsidRPr="003D2D54">
        <w:rPr>
          <w:rFonts w:ascii="Times New Roman" w:hAnsi="Times New Roman" w:cs="Times New Roman"/>
        </w:rPr>
        <w:t>График исполнения просроченных долговых</w:t>
      </w:r>
    </w:p>
    <w:p w:rsidR="003D2D54" w:rsidRPr="003D2D54" w:rsidRDefault="003D2D54" w:rsidP="003D2D5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Pr="003D2D54">
        <w:rPr>
          <w:rFonts w:ascii="Times New Roman" w:hAnsi="Times New Roman" w:cs="Times New Roman"/>
        </w:rPr>
        <w:t xml:space="preserve"> (или) бюджетных обязательств</w:t>
      </w:r>
      <w:r w:rsidR="005F2F3E">
        <w:rPr>
          <w:rFonts w:ascii="Times New Roman" w:hAnsi="Times New Roman" w:cs="Times New Roman"/>
        </w:rPr>
        <w:t xml:space="preserve"> </w:t>
      </w:r>
      <w:r w:rsidRPr="003D2D54">
        <w:rPr>
          <w:rFonts w:ascii="Times New Roman" w:hAnsi="Times New Roman" w:cs="Times New Roman"/>
        </w:rPr>
        <w:t xml:space="preserve"> </w:t>
      </w:r>
      <w:proofErr w:type="spellStart"/>
      <w:r w:rsidR="005F2F3E">
        <w:rPr>
          <w:rFonts w:ascii="Times New Roman" w:hAnsi="Times New Roman" w:cs="Times New Roman"/>
        </w:rPr>
        <w:t>Пудожского</w:t>
      </w:r>
      <w:proofErr w:type="spellEnd"/>
      <w:r w:rsidR="00C72C72" w:rsidRPr="00394FDC">
        <w:rPr>
          <w:rFonts w:ascii="Times New Roman" w:hAnsi="Times New Roman" w:cs="Times New Roman"/>
        </w:rPr>
        <w:t xml:space="preserve"> муниципального района Республики Карелия</w:t>
      </w:r>
    </w:p>
    <w:p w:rsidR="003D2D54" w:rsidRPr="003D2D54" w:rsidRDefault="003D2D54" w:rsidP="003D2D54">
      <w:pPr>
        <w:pStyle w:val="ConsPlusNormal"/>
        <w:jc w:val="both"/>
        <w:rPr>
          <w:rFonts w:ascii="Times New Roman" w:hAnsi="Times New Roman" w:cs="Times New Roman"/>
        </w:rPr>
      </w:pPr>
    </w:p>
    <w:p w:rsidR="003D2D54" w:rsidRPr="003D2D54" w:rsidRDefault="003D2D54" w:rsidP="003D2D54">
      <w:pPr>
        <w:pStyle w:val="ConsPlusNormal"/>
        <w:jc w:val="right"/>
        <w:rPr>
          <w:rFonts w:ascii="Times New Roman" w:hAnsi="Times New Roman" w:cs="Times New Roman"/>
        </w:rPr>
      </w:pPr>
      <w:r w:rsidRPr="003D2D54">
        <w:rPr>
          <w:rFonts w:ascii="Times New Roman" w:hAnsi="Times New Roman" w:cs="Times New Roman"/>
        </w:rPr>
        <w:t>тыс. рублей</w:t>
      </w:r>
    </w:p>
    <w:p w:rsidR="003D2D54" w:rsidRPr="003D2D54" w:rsidRDefault="003D2D54" w:rsidP="003D2D54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890"/>
        <w:gridCol w:w="1417"/>
        <w:gridCol w:w="1276"/>
        <w:gridCol w:w="1559"/>
      </w:tblGrid>
      <w:tr w:rsidR="00111FC6" w:rsidRPr="003D2D54" w:rsidTr="00111FC6">
        <w:tc>
          <w:tcPr>
            <w:tcW w:w="567" w:type="dxa"/>
          </w:tcPr>
          <w:p w:rsidR="00111FC6" w:rsidRPr="003D2D54" w:rsidRDefault="00111FC6" w:rsidP="00C72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890" w:type="dxa"/>
          </w:tcPr>
          <w:p w:rsidR="00111FC6" w:rsidRPr="003D2D54" w:rsidRDefault="00111FC6" w:rsidP="00C72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17" w:type="dxa"/>
          </w:tcPr>
          <w:p w:rsidR="00111FC6" w:rsidRPr="00921CE3" w:rsidRDefault="00111FC6" w:rsidP="005F2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:rsidR="00111FC6" w:rsidRPr="00921CE3" w:rsidRDefault="00111FC6" w:rsidP="005F2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59" w:type="dxa"/>
          </w:tcPr>
          <w:p w:rsidR="00111FC6" w:rsidRPr="00921CE3" w:rsidRDefault="00111FC6" w:rsidP="005F2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</w:tr>
      <w:tr w:rsidR="00E24EB5" w:rsidRPr="003D2D54" w:rsidTr="00111FC6">
        <w:tc>
          <w:tcPr>
            <w:tcW w:w="567" w:type="dxa"/>
            <w:vAlign w:val="center"/>
          </w:tcPr>
          <w:p w:rsidR="00E24EB5" w:rsidRPr="003D2D54" w:rsidRDefault="00E24EB5" w:rsidP="00645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90" w:type="dxa"/>
          </w:tcPr>
          <w:p w:rsidR="00E24EB5" w:rsidRPr="003D2D54" w:rsidRDefault="00E24EB5" w:rsidP="003D2D54">
            <w:pPr>
              <w:pStyle w:val="ConsPlusNormal"/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Объем просроченных долговых и (или) бюджетных обязательств</w:t>
            </w:r>
            <w:r w:rsidR="006453D4">
              <w:rPr>
                <w:rFonts w:ascii="Times New Roman" w:hAnsi="Times New Roman" w:cs="Times New Roman"/>
              </w:rPr>
              <w:t xml:space="preserve"> </w:t>
            </w:r>
            <w:r w:rsidR="006453D4" w:rsidRPr="00B30D4B">
              <w:rPr>
                <w:rFonts w:ascii="Times New Roman" w:hAnsi="Times New Roman" w:cs="Times New Roman"/>
                <w:i/>
              </w:rPr>
              <w:t>(на конец отчетного года)</w:t>
            </w:r>
            <w:r w:rsidRPr="003D2D54">
              <w:rPr>
                <w:rFonts w:ascii="Times New Roman" w:hAnsi="Times New Roman" w:cs="Times New Roman"/>
              </w:rPr>
              <w:t>, в т.ч.</w:t>
            </w:r>
          </w:p>
        </w:tc>
        <w:tc>
          <w:tcPr>
            <w:tcW w:w="1417" w:type="dxa"/>
          </w:tcPr>
          <w:p w:rsidR="00E24EB5" w:rsidRPr="003D2D54" w:rsidRDefault="006453D4" w:rsidP="00D76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16701,28</w:t>
            </w:r>
          </w:p>
        </w:tc>
        <w:tc>
          <w:tcPr>
            <w:tcW w:w="1276" w:type="dxa"/>
          </w:tcPr>
          <w:p w:rsidR="00E24EB5" w:rsidRPr="003D2D54" w:rsidRDefault="006453D4" w:rsidP="00D76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6701,28</w:t>
            </w:r>
          </w:p>
        </w:tc>
        <w:tc>
          <w:tcPr>
            <w:tcW w:w="1559" w:type="dxa"/>
          </w:tcPr>
          <w:p w:rsidR="00E24EB5" w:rsidRPr="003D2D54" w:rsidRDefault="00E24EB5" w:rsidP="00A85A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6453D4">
              <w:rPr>
                <w:rFonts w:ascii="Times New Roman" w:hAnsi="Times New Roman" w:cs="Times New Roman"/>
              </w:rPr>
              <w:t>0</w:t>
            </w:r>
          </w:p>
        </w:tc>
      </w:tr>
      <w:tr w:rsidR="00111FC6" w:rsidRPr="003D2D54" w:rsidTr="00111FC6">
        <w:tc>
          <w:tcPr>
            <w:tcW w:w="567" w:type="dxa"/>
            <w:vAlign w:val="center"/>
          </w:tcPr>
          <w:p w:rsidR="00111FC6" w:rsidRPr="003D2D54" w:rsidRDefault="00111FC6" w:rsidP="00645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890" w:type="dxa"/>
          </w:tcPr>
          <w:p w:rsidR="00111FC6" w:rsidRPr="003D2D54" w:rsidRDefault="00111FC6" w:rsidP="00B30D4B">
            <w:pPr>
              <w:pStyle w:val="ConsPlusNormal"/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 xml:space="preserve">Объем просроченных долговых обязательств </w:t>
            </w:r>
            <w:r w:rsidRPr="00B30D4B">
              <w:rPr>
                <w:rFonts w:ascii="Times New Roman" w:hAnsi="Times New Roman" w:cs="Times New Roman"/>
                <w:i/>
              </w:rPr>
              <w:t xml:space="preserve">(на конец </w:t>
            </w:r>
            <w:r w:rsidR="00B30D4B" w:rsidRPr="00B30D4B">
              <w:rPr>
                <w:rFonts w:ascii="Times New Roman" w:hAnsi="Times New Roman" w:cs="Times New Roman"/>
                <w:i/>
              </w:rPr>
              <w:t>отчетного</w:t>
            </w:r>
            <w:r w:rsidRPr="00B30D4B">
              <w:rPr>
                <w:rFonts w:ascii="Times New Roman" w:hAnsi="Times New Roman" w:cs="Times New Roman"/>
                <w:i/>
              </w:rPr>
              <w:t xml:space="preserve"> года)</w:t>
            </w:r>
          </w:p>
        </w:tc>
        <w:tc>
          <w:tcPr>
            <w:tcW w:w="1417" w:type="dxa"/>
          </w:tcPr>
          <w:p w:rsidR="00111FC6" w:rsidRPr="003D2D54" w:rsidRDefault="00B30D4B" w:rsidP="0064587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6453D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111FC6" w:rsidRPr="003D2D54" w:rsidRDefault="00B30D4B" w:rsidP="0064587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6453D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</w:tcPr>
          <w:p w:rsidR="00111FC6" w:rsidRPr="003D2D54" w:rsidRDefault="00B30D4B" w:rsidP="0064587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6453D4">
              <w:rPr>
                <w:rFonts w:ascii="Times New Roman" w:hAnsi="Times New Roman" w:cs="Times New Roman"/>
              </w:rPr>
              <w:t>,00</w:t>
            </w:r>
          </w:p>
        </w:tc>
      </w:tr>
      <w:tr w:rsidR="006453D4" w:rsidRPr="003D2D54" w:rsidTr="00111FC6">
        <w:tc>
          <w:tcPr>
            <w:tcW w:w="567" w:type="dxa"/>
            <w:vAlign w:val="center"/>
          </w:tcPr>
          <w:p w:rsidR="006453D4" w:rsidRPr="003D2D54" w:rsidRDefault="006453D4" w:rsidP="00645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890" w:type="dxa"/>
          </w:tcPr>
          <w:p w:rsidR="006453D4" w:rsidRPr="003D2D54" w:rsidRDefault="006453D4" w:rsidP="003D2D54">
            <w:pPr>
              <w:pStyle w:val="ConsPlusNormal"/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Объем просроченных бюджетных обязательств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30D4B">
              <w:rPr>
                <w:rFonts w:ascii="Times New Roman" w:hAnsi="Times New Roman" w:cs="Times New Roman"/>
                <w:i/>
              </w:rPr>
              <w:t>(на конец отчетного года)</w:t>
            </w:r>
          </w:p>
        </w:tc>
        <w:tc>
          <w:tcPr>
            <w:tcW w:w="1417" w:type="dxa"/>
          </w:tcPr>
          <w:p w:rsidR="006453D4" w:rsidRPr="003D2D54" w:rsidRDefault="006453D4" w:rsidP="00D877D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16701,28</w:t>
            </w:r>
          </w:p>
        </w:tc>
        <w:tc>
          <w:tcPr>
            <w:tcW w:w="1276" w:type="dxa"/>
          </w:tcPr>
          <w:p w:rsidR="006453D4" w:rsidRPr="003D2D54" w:rsidRDefault="006453D4" w:rsidP="00D877D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6701,28</w:t>
            </w:r>
          </w:p>
        </w:tc>
        <w:tc>
          <w:tcPr>
            <w:tcW w:w="1559" w:type="dxa"/>
          </w:tcPr>
          <w:p w:rsidR="006453D4" w:rsidRPr="003D2D54" w:rsidRDefault="006453D4" w:rsidP="00D877D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B30D4B" w:rsidRPr="003D2D54" w:rsidTr="00111FC6">
        <w:tc>
          <w:tcPr>
            <w:tcW w:w="567" w:type="dxa"/>
            <w:vAlign w:val="center"/>
          </w:tcPr>
          <w:p w:rsidR="00B30D4B" w:rsidRPr="003D2D54" w:rsidRDefault="00B30D4B" w:rsidP="00645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90" w:type="dxa"/>
          </w:tcPr>
          <w:p w:rsidR="00B30D4B" w:rsidRPr="003D2D54" w:rsidRDefault="00B30D4B" w:rsidP="003D2D54">
            <w:pPr>
              <w:pStyle w:val="ConsPlusNormal"/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Планируемое погашение просроченных долговых и (или) бюджетных обязательств</w:t>
            </w:r>
          </w:p>
        </w:tc>
        <w:tc>
          <w:tcPr>
            <w:tcW w:w="1417" w:type="dxa"/>
          </w:tcPr>
          <w:p w:rsidR="00B30D4B" w:rsidRPr="003D2D54" w:rsidRDefault="006453D4" w:rsidP="00A85A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1276" w:type="dxa"/>
          </w:tcPr>
          <w:p w:rsidR="00B30D4B" w:rsidRPr="003D2D54" w:rsidRDefault="006453D4" w:rsidP="00A85A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559" w:type="dxa"/>
          </w:tcPr>
          <w:p w:rsidR="00B30D4B" w:rsidRPr="003D2D54" w:rsidRDefault="006453D4" w:rsidP="00A85A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6701,28</w:t>
            </w:r>
          </w:p>
        </w:tc>
      </w:tr>
      <w:tr w:rsidR="00111FC6" w:rsidRPr="003D2D54" w:rsidTr="00111FC6">
        <w:tc>
          <w:tcPr>
            <w:tcW w:w="567" w:type="dxa"/>
            <w:vAlign w:val="center"/>
          </w:tcPr>
          <w:p w:rsidR="00111FC6" w:rsidRPr="003D2D54" w:rsidRDefault="00111FC6" w:rsidP="00645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890" w:type="dxa"/>
          </w:tcPr>
          <w:p w:rsidR="00111FC6" w:rsidRPr="003D2D54" w:rsidRDefault="00111FC6" w:rsidP="003D2D54">
            <w:pPr>
              <w:pStyle w:val="ConsPlusNormal"/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Планируемое погашение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D2D54">
              <w:rPr>
                <w:rFonts w:ascii="Times New Roman" w:hAnsi="Times New Roman" w:cs="Times New Roman"/>
              </w:rPr>
              <w:t>просроченных долговых обязательств</w:t>
            </w:r>
          </w:p>
        </w:tc>
        <w:tc>
          <w:tcPr>
            <w:tcW w:w="1417" w:type="dxa"/>
          </w:tcPr>
          <w:p w:rsidR="00111FC6" w:rsidRPr="003D2D54" w:rsidRDefault="00B30D4B" w:rsidP="0064587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6453D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111FC6" w:rsidRPr="003D2D54" w:rsidRDefault="00B30D4B" w:rsidP="0064587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6453D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</w:tcPr>
          <w:p w:rsidR="00111FC6" w:rsidRPr="003D2D54" w:rsidRDefault="00B30D4B" w:rsidP="0064587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6453D4">
              <w:rPr>
                <w:rFonts w:ascii="Times New Roman" w:hAnsi="Times New Roman" w:cs="Times New Roman"/>
              </w:rPr>
              <w:t>,00</w:t>
            </w:r>
          </w:p>
        </w:tc>
      </w:tr>
      <w:tr w:rsidR="006453D4" w:rsidRPr="003D2D54" w:rsidTr="00111FC6">
        <w:tc>
          <w:tcPr>
            <w:tcW w:w="567" w:type="dxa"/>
            <w:vAlign w:val="center"/>
          </w:tcPr>
          <w:p w:rsidR="006453D4" w:rsidRPr="003D2D54" w:rsidRDefault="006453D4" w:rsidP="00645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890" w:type="dxa"/>
          </w:tcPr>
          <w:p w:rsidR="006453D4" w:rsidRPr="003D2D54" w:rsidRDefault="006453D4" w:rsidP="003D2D54">
            <w:pPr>
              <w:pStyle w:val="ConsPlusNormal"/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Планируемое погашение просроченных бюджетных обязательств</w:t>
            </w:r>
          </w:p>
        </w:tc>
        <w:tc>
          <w:tcPr>
            <w:tcW w:w="1417" w:type="dxa"/>
          </w:tcPr>
          <w:p w:rsidR="006453D4" w:rsidRPr="003D2D54" w:rsidRDefault="006453D4" w:rsidP="00D877D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1276" w:type="dxa"/>
          </w:tcPr>
          <w:p w:rsidR="006453D4" w:rsidRPr="003D2D54" w:rsidRDefault="006453D4" w:rsidP="00D877D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559" w:type="dxa"/>
          </w:tcPr>
          <w:p w:rsidR="006453D4" w:rsidRPr="003D2D54" w:rsidRDefault="006453D4" w:rsidP="00D877D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6701,28</w:t>
            </w:r>
          </w:p>
        </w:tc>
      </w:tr>
    </w:tbl>
    <w:p w:rsidR="00080078" w:rsidRPr="003D2D54" w:rsidRDefault="00080078"/>
    <w:sectPr w:rsidR="00080078" w:rsidRPr="003D2D54" w:rsidSect="00080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523"/>
    <w:rsid w:val="00022A84"/>
    <w:rsid w:val="00080078"/>
    <w:rsid w:val="00111FC6"/>
    <w:rsid w:val="0014477A"/>
    <w:rsid w:val="00153454"/>
    <w:rsid w:val="00181CF2"/>
    <w:rsid w:val="001C6BA8"/>
    <w:rsid w:val="002616FC"/>
    <w:rsid w:val="00340A02"/>
    <w:rsid w:val="003D2D54"/>
    <w:rsid w:val="00427D38"/>
    <w:rsid w:val="00446FD8"/>
    <w:rsid w:val="004B4AA2"/>
    <w:rsid w:val="005A7CFA"/>
    <w:rsid w:val="005C5728"/>
    <w:rsid w:val="005D1839"/>
    <w:rsid w:val="005F2F3E"/>
    <w:rsid w:val="00634E33"/>
    <w:rsid w:val="006453D4"/>
    <w:rsid w:val="0064587E"/>
    <w:rsid w:val="006726CA"/>
    <w:rsid w:val="006751F3"/>
    <w:rsid w:val="007A2E45"/>
    <w:rsid w:val="007B73EC"/>
    <w:rsid w:val="007E47D3"/>
    <w:rsid w:val="007E5FCF"/>
    <w:rsid w:val="007F2652"/>
    <w:rsid w:val="008F1FDF"/>
    <w:rsid w:val="00970F06"/>
    <w:rsid w:val="009D71C5"/>
    <w:rsid w:val="009E6523"/>
    <w:rsid w:val="00B30D4B"/>
    <w:rsid w:val="00C72C72"/>
    <w:rsid w:val="00D26634"/>
    <w:rsid w:val="00D52C12"/>
    <w:rsid w:val="00DE7FB2"/>
    <w:rsid w:val="00DF413F"/>
    <w:rsid w:val="00E24EB5"/>
    <w:rsid w:val="00ED6739"/>
    <w:rsid w:val="00FE1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5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2D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2C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C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mikov.n</dc:creator>
  <cp:lastModifiedBy>Пользователь</cp:lastModifiedBy>
  <cp:revision>14</cp:revision>
  <cp:lastPrinted>2022-05-17T11:18:00Z</cp:lastPrinted>
  <dcterms:created xsi:type="dcterms:W3CDTF">2022-05-13T13:13:00Z</dcterms:created>
  <dcterms:modified xsi:type="dcterms:W3CDTF">2025-04-08T12:17:00Z</dcterms:modified>
</cp:coreProperties>
</file>